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975" w:rsidRPr="00473E8F" w:rsidRDefault="004B2973" w:rsidP="009415BF">
      <w:pPr>
        <w:jc w:val="right"/>
        <w:rPr>
          <w:b/>
          <w:bCs/>
          <w:szCs w:val="20"/>
        </w:rPr>
      </w:pPr>
      <w:r>
        <w:rPr>
          <w:noProof/>
        </w:rPr>
        <w:drawing>
          <wp:inline distT="0" distB="0" distL="0" distR="0">
            <wp:extent cx="1247775" cy="1085850"/>
            <wp:effectExtent l="19050" t="0" r="9525" b="0"/>
            <wp:docPr id="1" name="Picture 1" descr="Society_Logo,symbol_on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ciety_Logo,symbol_only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975" w:rsidRPr="009415BF" w:rsidRDefault="00B81975">
      <w:pPr>
        <w:rPr>
          <w:b/>
          <w:szCs w:val="20"/>
        </w:rPr>
      </w:pPr>
      <w:r w:rsidRPr="009415BF">
        <w:rPr>
          <w:b/>
          <w:szCs w:val="20"/>
        </w:rPr>
        <w:t>Saguaro Chapter</w:t>
      </w:r>
    </w:p>
    <w:p w:rsidR="00B81975" w:rsidRDefault="00B81975">
      <w:pPr>
        <w:rPr>
          <w:szCs w:val="20"/>
        </w:rPr>
      </w:pPr>
      <w:r>
        <w:rPr>
          <w:szCs w:val="20"/>
        </w:rPr>
        <w:t>Meeting Minutes</w:t>
      </w:r>
    </w:p>
    <w:p w:rsidR="00B81975" w:rsidRDefault="00B81975">
      <w:pPr>
        <w:rPr>
          <w:szCs w:val="20"/>
        </w:rPr>
      </w:pPr>
    </w:p>
    <w:p w:rsidR="00B81975" w:rsidRPr="00CC0C1E" w:rsidRDefault="004B2973">
      <w:pPr>
        <w:rPr>
          <w:rStyle w:val="Italic"/>
        </w:rPr>
      </w:pPr>
      <w:r>
        <w:rPr>
          <w:rStyle w:val="Italic"/>
        </w:rPr>
        <w:t>February 29, 2012</w:t>
      </w:r>
    </w:p>
    <w:p w:rsidR="00B81975" w:rsidRDefault="00B81975" w:rsidP="00CC0C1E">
      <w:pPr>
        <w:tabs>
          <w:tab w:val="clear" w:pos="1627"/>
          <w:tab w:val="left" w:pos="1620"/>
        </w:tabs>
        <w:rPr>
          <w:rStyle w:val="Italic"/>
        </w:rPr>
      </w:pPr>
    </w:p>
    <w:p w:rsidR="00B81975" w:rsidRDefault="00B81975" w:rsidP="00CC0C1E">
      <w:pPr>
        <w:tabs>
          <w:tab w:val="clear" w:pos="1627"/>
          <w:tab w:val="left" w:pos="1620"/>
        </w:tabs>
        <w:rPr>
          <w:szCs w:val="20"/>
        </w:rPr>
      </w:pPr>
      <w:r w:rsidRPr="00CC0C1E">
        <w:rPr>
          <w:rStyle w:val="Italic"/>
        </w:rPr>
        <w:t>Present:</w:t>
      </w:r>
      <w:r>
        <w:rPr>
          <w:szCs w:val="20"/>
        </w:rPr>
        <w:t xml:space="preserve"> </w:t>
      </w:r>
      <w:r w:rsidR="009E1F53">
        <w:rPr>
          <w:szCs w:val="20"/>
        </w:rPr>
        <w:t xml:space="preserve">Gary </w:t>
      </w:r>
      <w:proofErr w:type="spellStart"/>
      <w:r w:rsidR="009E1F53">
        <w:rPr>
          <w:szCs w:val="20"/>
        </w:rPr>
        <w:t>B</w:t>
      </w:r>
      <w:r w:rsidR="004B2973">
        <w:rPr>
          <w:szCs w:val="20"/>
        </w:rPr>
        <w:t>akken</w:t>
      </w:r>
      <w:proofErr w:type="spellEnd"/>
      <w:r w:rsidR="004B2973">
        <w:rPr>
          <w:szCs w:val="20"/>
        </w:rPr>
        <w:t>, Jordan Buc</w:t>
      </w:r>
      <w:r w:rsidR="00FE7822">
        <w:rPr>
          <w:szCs w:val="20"/>
        </w:rPr>
        <w:t>hanan</w:t>
      </w:r>
      <w:r w:rsidR="00AE56B0">
        <w:rPr>
          <w:szCs w:val="20"/>
        </w:rPr>
        <w:t xml:space="preserve">, </w:t>
      </w:r>
      <w:r w:rsidR="009E1F53">
        <w:rPr>
          <w:szCs w:val="20"/>
        </w:rPr>
        <w:t xml:space="preserve">Amanda </w:t>
      </w:r>
      <w:proofErr w:type="spellStart"/>
      <w:r w:rsidR="009E1F53">
        <w:rPr>
          <w:szCs w:val="20"/>
        </w:rPr>
        <w:t>Boysun</w:t>
      </w:r>
      <w:proofErr w:type="spellEnd"/>
      <w:r w:rsidR="00FE7822">
        <w:rPr>
          <w:szCs w:val="20"/>
        </w:rPr>
        <w:t xml:space="preserve">, Rene Fitzpatrick, Jeff Spear, Raul Gonzalez, Richard </w:t>
      </w:r>
      <w:proofErr w:type="spellStart"/>
      <w:r w:rsidR="00FE7822">
        <w:rPr>
          <w:szCs w:val="20"/>
        </w:rPr>
        <w:t>Zito</w:t>
      </w:r>
      <w:proofErr w:type="spellEnd"/>
    </w:p>
    <w:p w:rsidR="00B81975" w:rsidRDefault="00B81975" w:rsidP="00CC0C1E">
      <w:pPr>
        <w:rPr>
          <w:rStyle w:val="Italic"/>
        </w:rPr>
      </w:pPr>
    </w:p>
    <w:p w:rsidR="00B81975" w:rsidRDefault="00B81975" w:rsidP="00CC0C1E">
      <w:r w:rsidRPr="00CC0C1E">
        <w:rPr>
          <w:rStyle w:val="Italic"/>
        </w:rPr>
        <w:t xml:space="preserve">Next </w:t>
      </w:r>
      <w:r>
        <w:rPr>
          <w:rStyle w:val="Italic"/>
        </w:rPr>
        <w:t>m</w:t>
      </w:r>
      <w:r w:rsidRPr="00CC0C1E">
        <w:rPr>
          <w:rStyle w:val="Italic"/>
        </w:rPr>
        <w:t>eeting</w:t>
      </w:r>
      <w:r w:rsidR="00A51B54">
        <w:rPr>
          <w:rStyle w:val="Italic"/>
        </w:rPr>
        <w:t xml:space="preserve">:  </w:t>
      </w:r>
      <w:r w:rsidR="001536DF">
        <w:rPr>
          <w:rStyle w:val="Italic"/>
        </w:rPr>
        <w:t>March 14, 2012</w:t>
      </w:r>
    </w:p>
    <w:p w:rsidR="00B81975" w:rsidRDefault="00B81975" w:rsidP="00CC0C1E">
      <w:pPr>
        <w:pStyle w:val="Line"/>
      </w:pPr>
    </w:p>
    <w:p w:rsidR="00B81975" w:rsidRDefault="00B81975">
      <w:pPr>
        <w:rPr>
          <w:szCs w:val="20"/>
        </w:rPr>
      </w:pPr>
    </w:p>
    <w:p w:rsidR="00B81975" w:rsidRDefault="00FE7822" w:rsidP="00B503EA">
      <w:pPr>
        <w:pStyle w:val="Heading1"/>
        <w:numPr>
          <w:ilvl w:val="0"/>
          <w:numId w:val="4"/>
        </w:numPr>
        <w:ind w:hanging="1230"/>
        <w:rPr>
          <w:szCs w:val="20"/>
        </w:rPr>
      </w:pPr>
      <w:r>
        <w:rPr>
          <w:szCs w:val="20"/>
        </w:rPr>
        <w:t>Agenda</w:t>
      </w:r>
    </w:p>
    <w:p w:rsidR="000E564E" w:rsidRDefault="000E564E" w:rsidP="000E564E"/>
    <w:p w:rsidR="005937CC" w:rsidRDefault="005937CC">
      <w:pPr>
        <w:rPr>
          <w:szCs w:val="20"/>
        </w:rPr>
      </w:pPr>
    </w:p>
    <w:p w:rsidR="00B503EA" w:rsidRPr="00B503EA" w:rsidRDefault="00FE7822">
      <w:pPr>
        <w:rPr>
          <w:szCs w:val="20"/>
          <w:u w:val="single"/>
        </w:rPr>
      </w:pPr>
      <w:r>
        <w:rPr>
          <w:szCs w:val="20"/>
          <w:u w:val="single"/>
        </w:rPr>
        <w:t>President</w:t>
      </w:r>
    </w:p>
    <w:p w:rsidR="00B503EA" w:rsidRDefault="00B503EA">
      <w:pPr>
        <w:rPr>
          <w:szCs w:val="20"/>
        </w:rPr>
      </w:pPr>
    </w:p>
    <w:p w:rsidR="006D2A86" w:rsidRDefault="00FE7822">
      <w:pPr>
        <w:rPr>
          <w:szCs w:val="20"/>
        </w:rPr>
      </w:pPr>
      <w:r>
        <w:rPr>
          <w:szCs w:val="20"/>
        </w:rPr>
        <w:t xml:space="preserve">Executive Council Voting – The motion to enter into a contract with the Job Target Board Passed, the chapter had voted No.  The motion to update the Chapter Management Guide passed, the chapter had voted </w:t>
      </w:r>
      <w:proofErr w:type="gramStart"/>
      <w:r>
        <w:rPr>
          <w:szCs w:val="20"/>
        </w:rPr>
        <w:t>Yes</w:t>
      </w:r>
      <w:proofErr w:type="gramEnd"/>
      <w:r>
        <w:rPr>
          <w:szCs w:val="20"/>
        </w:rPr>
        <w:t>.</w:t>
      </w:r>
    </w:p>
    <w:p w:rsidR="001536DF" w:rsidRDefault="001536DF">
      <w:pPr>
        <w:rPr>
          <w:szCs w:val="20"/>
        </w:rPr>
      </w:pPr>
    </w:p>
    <w:p w:rsidR="001536DF" w:rsidRDefault="001536DF">
      <w:pPr>
        <w:rPr>
          <w:szCs w:val="20"/>
        </w:rPr>
      </w:pPr>
      <w:r>
        <w:rPr>
          <w:szCs w:val="20"/>
        </w:rPr>
        <w:t xml:space="preserve">The call for papers has </w:t>
      </w:r>
      <w:proofErr w:type="gramStart"/>
      <w:r>
        <w:rPr>
          <w:szCs w:val="20"/>
        </w:rPr>
        <w:t>went</w:t>
      </w:r>
      <w:proofErr w:type="gramEnd"/>
      <w:r>
        <w:rPr>
          <w:szCs w:val="20"/>
        </w:rPr>
        <w:t xml:space="preserve"> out for the 2012 ISSC in Atlanta.  Abstracts are due March 15</w:t>
      </w:r>
      <w:r w:rsidRPr="001536DF">
        <w:rPr>
          <w:szCs w:val="20"/>
          <w:vertAlign w:val="superscript"/>
        </w:rPr>
        <w:t>th</w:t>
      </w:r>
      <w:r>
        <w:rPr>
          <w:szCs w:val="20"/>
        </w:rPr>
        <w:t>.</w:t>
      </w:r>
    </w:p>
    <w:p w:rsidR="005E43D7" w:rsidRDefault="005E43D7">
      <w:pPr>
        <w:rPr>
          <w:szCs w:val="20"/>
        </w:rPr>
      </w:pPr>
    </w:p>
    <w:p w:rsidR="005937CC" w:rsidRPr="00F949B9" w:rsidRDefault="005937CC">
      <w:pPr>
        <w:rPr>
          <w:szCs w:val="20"/>
          <w:u w:val="single"/>
        </w:rPr>
      </w:pPr>
      <w:r w:rsidRPr="00F949B9">
        <w:rPr>
          <w:szCs w:val="20"/>
          <w:u w:val="single"/>
        </w:rPr>
        <w:t>Treasurer</w:t>
      </w:r>
    </w:p>
    <w:p w:rsidR="009A13FB" w:rsidRDefault="009A13FB" w:rsidP="001C1D77">
      <w:pPr>
        <w:tabs>
          <w:tab w:val="clear" w:pos="1627"/>
          <w:tab w:val="left" w:pos="900"/>
        </w:tabs>
        <w:rPr>
          <w:szCs w:val="20"/>
        </w:rPr>
      </w:pPr>
    </w:p>
    <w:p w:rsidR="006D2A86" w:rsidRDefault="005E43D7" w:rsidP="001C1D77">
      <w:pPr>
        <w:tabs>
          <w:tab w:val="clear" w:pos="1627"/>
          <w:tab w:val="left" w:pos="900"/>
        </w:tabs>
        <w:rPr>
          <w:szCs w:val="20"/>
        </w:rPr>
      </w:pPr>
      <w:r>
        <w:rPr>
          <w:szCs w:val="20"/>
        </w:rPr>
        <w:t xml:space="preserve">As of </w:t>
      </w:r>
      <w:r w:rsidR="00FE7822">
        <w:rPr>
          <w:szCs w:val="20"/>
        </w:rPr>
        <w:t>2/29/12</w:t>
      </w:r>
      <w:r w:rsidR="00FF2CAF">
        <w:rPr>
          <w:szCs w:val="20"/>
        </w:rPr>
        <w:t xml:space="preserve"> there is </w:t>
      </w:r>
      <w:r w:rsidR="00FF2CAF" w:rsidRPr="00FF2CAF">
        <w:rPr>
          <w:szCs w:val="20"/>
        </w:rPr>
        <w:t>$</w:t>
      </w:r>
      <w:r w:rsidR="00FE7822">
        <w:rPr>
          <w:szCs w:val="20"/>
        </w:rPr>
        <w:t>319.52</w:t>
      </w:r>
      <w:r w:rsidR="009E1F53">
        <w:rPr>
          <w:szCs w:val="20"/>
        </w:rPr>
        <w:t xml:space="preserve"> </w:t>
      </w:r>
      <w:r w:rsidR="00FF2CAF" w:rsidRPr="00FF2CAF">
        <w:rPr>
          <w:szCs w:val="20"/>
        </w:rPr>
        <w:t xml:space="preserve">in </w:t>
      </w:r>
      <w:r w:rsidR="00FF2CAF">
        <w:rPr>
          <w:szCs w:val="20"/>
        </w:rPr>
        <w:t xml:space="preserve">the </w:t>
      </w:r>
      <w:r w:rsidR="00FF2CAF" w:rsidRPr="00FF2CAF">
        <w:rPr>
          <w:szCs w:val="20"/>
        </w:rPr>
        <w:t>checking</w:t>
      </w:r>
      <w:r w:rsidR="00FF2CAF">
        <w:rPr>
          <w:szCs w:val="20"/>
        </w:rPr>
        <w:t xml:space="preserve"> account and </w:t>
      </w:r>
      <w:r w:rsidR="00FF2CAF" w:rsidRPr="00FF2CAF">
        <w:rPr>
          <w:szCs w:val="20"/>
        </w:rPr>
        <w:t>$</w:t>
      </w:r>
      <w:r w:rsidR="00FE7822">
        <w:rPr>
          <w:szCs w:val="20"/>
        </w:rPr>
        <w:t>2699.31</w:t>
      </w:r>
      <w:r w:rsidR="00FF2CAF" w:rsidRPr="00FF2CAF">
        <w:rPr>
          <w:szCs w:val="20"/>
        </w:rPr>
        <w:t xml:space="preserve"> in savings</w:t>
      </w:r>
      <w:r w:rsidR="00FF2CAF">
        <w:rPr>
          <w:szCs w:val="20"/>
        </w:rPr>
        <w:t xml:space="preserve">.  </w:t>
      </w:r>
    </w:p>
    <w:p w:rsidR="00FE7822" w:rsidRDefault="00FE7822" w:rsidP="001C1D77">
      <w:pPr>
        <w:tabs>
          <w:tab w:val="clear" w:pos="1627"/>
          <w:tab w:val="left" w:pos="900"/>
        </w:tabs>
        <w:rPr>
          <w:szCs w:val="20"/>
        </w:rPr>
      </w:pPr>
    </w:p>
    <w:p w:rsidR="00FE7822" w:rsidRDefault="00FE7822" w:rsidP="001C1D77">
      <w:pPr>
        <w:tabs>
          <w:tab w:val="clear" w:pos="1627"/>
          <w:tab w:val="left" w:pos="900"/>
        </w:tabs>
        <w:rPr>
          <w:szCs w:val="20"/>
        </w:rPr>
      </w:pPr>
      <w:r>
        <w:rPr>
          <w:szCs w:val="20"/>
        </w:rPr>
        <w:t xml:space="preserve">The money the chapter gets from hosting the Convention is still not yet determined.  There were discrepancies in the report being created by Jean </w:t>
      </w:r>
      <w:proofErr w:type="spellStart"/>
      <w:r>
        <w:rPr>
          <w:szCs w:val="20"/>
        </w:rPr>
        <w:t>Sauerman</w:t>
      </w:r>
      <w:proofErr w:type="spellEnd"/>
      <w:r>
        <w:rPr>
          <w:szCs w:val="20"/>
        </w:rPr>
        <w:t xml:space="preserve"> and National Office.  Jean is working with </w:t>
      </w:r>
      <w:r w:rsidR="000E39F5">
        <w:rPr>
          <w:szCs w:val="20"/>
        </w:rPr>
        <w:t>C</w:t>
      </w:r>
      <w:r>
        <w:rPr>
          <w:szCs w:val="20"/>
        </w:rPr>
        <w:t>athy to figure out the differences.</w:t>
      </w:r>
    </w:p>
    <w:p w:rsidR="00FF2CAF" w:rsidRDefault="00FF2CAF" w:rsidP="001C1D77">
      <w:pPr>
        <w:tabs>
          <w:tab w:val="clear" w:pos="1627"/>
          <w:tab w:val="left" w:pos="900"/>
        </w:tabs>
        <w:rPr>
          <w:szCs w:val="20"/>
          <w:u w:val="single"/>
        </w:rPr>
      </w:pPr>
    </w:p>
    <w:p w:rsidR="00B81975" w:rsidRDefault="00B81975" w:rsidP="001C1D77">
      <w:pPr>
        <w:tabs>
          <w:tab w:val="clear" w:pos="1627"/>
          <w:tab w:val="left" w:pos="900"/>
        </w:tabs>
        <w:rPr>
          <w:szCs w:val="20"/>
          <w:u w:val="single"/>
        </w:rPr>
      </w:pPr>
      <w:r w:rsidRPr="001C1D77">
        <w:rPr>
          <w:szCs w:val="20"/>
          <w:u w:val="single"/>
        </w:rPr>
        <w:t>Membership</w:t>
      </w:r>
    </w:p>
    <w:p w:rsidR="009A13FB" w:rsidRDefault="009A13FB" w:rsidP="001C1D77">
      <w:pPr>
        <w:tabs>
          <w:tab w:val="clear" w:pos="1627"/>
          <w:tab w:val="left" w:pos="900"/>
        </w:tabs>
        <w:rPr>
          <w:szCs w:val="20"/>
          <w:u w:val="single"/>
        </w:rPr>
      </w:pPr>
    </w:p>
    <w:p w:rsidR="00A51B54" w:rsidRPr="00A51B54" w:rsidRDefault="00FE7822" w:rsidP="001C1D77">
      <w:pPr>
        <w:tabs>
          <w:tab w:val="clear" w:pos="1627"/>
          <w:tab w:val="left" w:pos="900"/>
        </w:tabs>
        <w:rPr>
          <w:szCs w:val="20"/>
        </w:rPr>
      </w:pPr>
      <w:r>
        <w:rPr>
          <w:szCs w:val="20"/>
        </w:rPr>
        <w:t xml:space="preserve">Rene Fitzpatrick has graciously accepted to help with our membership and recruiting </w:t>
      </w:r>
      <w:r w:rsidR="000E39F5">
        <w:rPr>
          <w:szCs w:val="20"/>
        </w:rPr>
        <w:t>activities</w:t>
      </w:r>
      <w:r>
        <w:rPr>
          <w:szCs w:val="20"/>
        </w:rPr>
        <w:t>.</w:t>
      </w:r>
    </w:p>
    <w:p w:rsidR="00FF2CAF" w:rsidRDefault="00FF2CAF" w:rsidP="00B503EA">
      <w:pPr>
        <w:rPr>
          <w:szCs w:val="20"/>
          <w:u w:val="single"/>
        </w:rPr>
      </w:pPr>
    </w:p>
    <w:p w:rsidR="00B503EA" w:rsidRDefault="00FE7822" w:rsidP="00B503EA">
      <w:pPr>
        <w:rPr>
          <w:szCs w:val="20"/>
          <w:u w:val="single"/>
        </w:rPr>
      </w:pPr>
      <w:r>
        <w:rPr>
          <w:szCs w:val="20"/>
          <w:u w:val="single"/>
        </w:rPr>
        <w:t>Web</w:t>
      </w:r>
      <w:r w:rsidR="007257BD">
        <w:rPr>
          <w:szCs w:val="20"/>
          <w:u w:val="single"/>
        </w:rPr>
        <w:t>site</w:t>
      </w:r>
    </w:p>
    <w:p w:rsidR="00A51B54" w:rsidRDefault="00A51B54" w:rsidP="00B503EA">
      <w:pPr>
        <w:rPr>
          <w:szCs w:val="20"/>
        </w:rPr>
      </w:pPr>
    </w:p>
    <w:p w:rsidR="00A51B54" w:rsidRPr="00A51B54" w:rsidRDefault="00FE7822" w:rsidP="00B503EA">
      <w:pPr>
        <w:rPr>
          <w:szCs w:val="20"/>
        </w:rPr>
      </w:pPr>
      <w:r>
        <w:rPr>
          <w:szCs w:val="20"/>
        </w:rPr>
        <w:t xml:space="preserve">Jordan Buchanan has taken over for Ralph </w:t>
      </w:r>
      <w:proofErr w:type="spellStart"/>
      <w:r>
        <w:rPr>
          <w:szCs w:val="20"/>
        </w:rPr>
        <w:t>Donsky</w:t>
      </w:r>
      <w:proofErr w:type="spellEnd"/>
      <w:r>
        <w:rPr>
          <w:szCs w:val="20"/>
        </w:rPr>
        <w:t>, who will be retiring in the next month.  If there is anything you want on the website, feel free to send an email to Jordan.</w:t>
      </w:r>
    </w:p>
    <w:p w:rsidR="00A51B54" w:rsidRDefault="00A51B54">
      <w:pPr>
        <w:rPr>
          <w:szCs w:val="20"/>
        </w:rPr>
      </w:pPr>
    </w:p>
    <w:p w:rsidR="00B81975" w:rsidRDefault="00F949B9">
      <w:pPr>
        <w:rPr>
          <w:szCs w:val="20"/>
        </w:rPr>
      </w:pPr>
      <w:r>
        <w:rPr>
          <w:szCs w:val="20"/>
        </w:rPr>
        <w:t xml:space="preserve">To view the website visit </w:t>
      </w:r>
      <w:hyperlink r:id="rId6" w:history="1">
        <w:r w:rsidR="007F1BF6" w:rsidRPr="00253F7B">
          <w:rPr>
            <w:rStyle w:val="Hyperlink"/>
            <w:szCs w:val="20"/>
          </w:rPr>
          <w:t>http://saguaro.system-safety.org/</w:t>
        </w:r>
      </w:hyperlink>
    </w:p>
    <w:p w:rsidR="00B503EA" w:rsidRDefault="00B503EA">
      <w:pPr>
        <w:rPr>
          <w:szCs w:val="20"/>
          <w:u w:val="single"/>
        </w:rPr>
      </w:pPr>
    </w:p>
    <w:p w:rsidR="00B81975" w:rsidRDefault="007257BD">
      <w:pPr>
        <w:pStyle w:val="Heading1"/>
        <w:rPr>
          <w:szCs w:val="20"/>
        </w:rPr>
      </w:pPr>
      <w:r>
        <w:rPr>
          <w:szCs w:val="20"/>
        </w:rPr>
        <w:t>II</w:t>
      </w:r>
      <w:r w:rsidR="00B81975">
        <w:rPr>
          <w:szCs w:val="20"/>
        </w:rPr>
        <w:t>.</w:t>
      </w:r>
      <w:r w:rsidR="00B81975">
        <w:rPr>
          <w:szCs w:val="20"/>
        </w:rPr>
        <w:tab/>
        <w:t>Open Items</w:t>
      </w:r>
    </w:p>
    <w:p w:rsidR="00B81975" w:rsidRDefault="00B81975">
      <w:pPr>
        <w:rPr>
          <w:szCs w:val="20"/>
        </w:rPr>
      </w:pPr>
    </w:p>
    <w:p w:rsidR="007257BD" w:rsidRDefault="007257BD" w:rsidP="007257BD">
      <w:pPr>
        <w:rPr>
          <w:szCs w:val="20"/>
          <w:u w:val="single"/>
        </w:rPr>
      </w:pPr>
      <w:r>
        <w:rPr>
          <w:szCs w:val="20"/>
          <w:u w:val="single"/>
        </w:rPr>
        <w:lastRenderedPageBreak/>
        <w:t>Upcoming Meetings</w:t>
      </w:r>
    </w:p>
    <w:p w:rsidR="007257BD" w:rsidRPr="007257BD" w:rsidRDefault="007257BD" w:rsidP="007257BD">
      <w:pPr>
        <w:rPr>
          <w:szCs w:val="20"/>
        </w:rPr>
      </w:pPr>
      <w:r>
        <w:rPr>
          <w:szCs w:val="20"/>
        </w:rPr>
        <w:t>**</w:t>
      </w:r>
      <w:r w:rsidRPr="007257BD">
        <w:rPr>
          <w:szCs w:val="20"/>
        </w:rPr>
        <w:t>Meeting Schedule subject to change</w:t>
      </w:r>
      <w:r w:rsidR="001536DF">
        <w:rPr>
          <w:szCs w:val="20"/>
        </w:rPr>
        <w:t>, or may be altered to accommodate an event</w:t>
      </w:r>
      <w:r w:rsidRPr="007257BD">
        <w:rPr>
          <w:szCs w:val="20"/>
        </w:rPr>
        <w:t>.</w:t>
      </w:r>
    </w:p>
    <w:p w:rsidR="007257BD" w:rsidRPr="007257BD" w:rsidRDefault="007257BD" w:rsidP="007257BD">
      <w:pPr>
        <w:rPr>
          <w:szCs w:val="20"/>
        </w:rPr>
      </w:pPr>
      <w:r w:rsidRPr="007257BD">
        <w:rPr>
          <w:szCs w:val="20"/>
        </w:rPr>
        <w:t>Call-In Number: 605-781-</w:t>
      </w:r>
      <w:proofErr w:type="gramStart"/>
      <w:r w:rsidRPr="007257BD">
        <w:rPr>
          <w:szCs w:val="20"/>
        </w:rPr>
        <w:t>1099  Participant</w:t>
      </w:r>
      <w:proofErr w:type="gramEnd"/>
      <w:r w:rsidRPr="007257BD">
        <w:rPr>
          <w:szCs w:val="20"/>
        </w:rPr>
        <w:t xml:space="preserve"> Code: 355555*</w:t>
      </w:r>
    </w:p>
    <w:p w:rsidR="007257BD" w:rsidRDefault="007257BD" w:rsidP="007257BD">
      <w:pPr>
        <w:pStyle w:val="NormalWeb"/>
        <w:rPr>
          <w:rFonts w:asciiTheme="minorHAnsi" w:eastAsiaTheme="minorHAnsi" w:hAnsiTheme="minorHAnsi" w:cstheme="minorBidi"/>
          <w:color w:val="auto"/>
        </w:rPr>
      </w:pPr>
      <w:r>
        <w:rPr>
          <w:rFonts w:asciiTheme="minorHAnsi" w:eastAsiaTheme="minorHAnsi" w:hAnsiTheme="minorHAnsi" w:cstheme="minorBidi"/>
          <w:color w:val="auto"/>
        </w:rPr>
        <w:t xml:space="preserve">March 14, 12:00 PM – 30 Min </w:t>
      </w:r>
      <w:proofErr w:type="spellStart"/>
      <w:r>
        <w:rPr>
          <w:rFonts w:asciiTheme="minorHAnsi" w:eastAsiaTheme="minorHAnsi" w:hAnsiTheme="minorHAnsi" w:cstheme="minorBidi"/>
          <w:color w:val="auto"/>
        </w:rPr>
        <w:t>Telecon</w:t>
      </w:r>
      <w:proofErr w:type="spellEnd"/>
      <w:r>
        <w:rPr>
          <w:rFonts w:asciiTheme="minorHAnsi" w:eastAsiaTheme="minorHAnsi" w:hAnsiTheme="minorHAnsi" w:cstheme="minorBidi"/>
          <w:color w:val="auto"/>
        </w:rPr>
        <w:t xml:space="preserve">  </w:t>
      </w:r>
    </w:p>
    <w:p w:rsidR="007257BD" w:rsidRDefault="007257BD" w:rsidP="007257BD">
      <w:pPr>
        <w:pStyle w:val="NormalWeb"/>
        <w:rPr>
          <w:rFonts w:asciiTheme="minorHAnsi" w:eastAsiaTheme="minorHAnsi" w:hAnsiTheme="minorHAnsi" w:cstheme="minorBidi"/>
          <w:color w:val="auto"/>
        </w:rPr>
      </w:pPr>
      <w:r>
        <w:rPr>
          <w:rFonts w:asciiTheme="minorHAnsi" w:eastAsiaTheme="minorHAnsi" w:hAnsiTheme="minorHAnsi" w:cstheme="minorBidi"/>
          <w:color w:val="auto"/>
        </w:rPr>
        <w:t xml:space="preserve">April 18, 12:00 PM – 30 Min </w:t>
      </w:r>
      <w:proofErr w:type="spellStart"/>
      <w:r>
        <w:rPr>
          <w:rFonts w:asciiTheme="minorHAnsi" w:eastAsiaTheme="minorHAnsi" w:hAnsiTheme="minorHAnsi" w:cstheme="minorBidi"/>
          <w:color w:val="auto"/>
        </w:rPr>
        <w:t>Telecon</w:t>
      </w:r>
      <w:proofErr w:type="spellEnd"/>
      <w:r>
        <w:rPr>
          <w:rFonts w:asciiTheme="minorHAnsi" w:eastAsiaTheme="minorHAnsi" w:hAnsiTheme="minorHAnsi" w:cstheme="minorBidi"/>
          <w:color w:val="auto"/>
        </w:rPr>
        <w:t xml:space="preserve">  </w:t>
      </w:r>
    </w:p>
    <w:p w:rsidR="007257BD" w:rsidRPr="00C46C62" w:rsidRDefault="007257BD" w:rsidP="007257BD">
      <w:pPr>
        <w:pStyle w:val="NormalWeb"/>
        <w:rPr>
          <w:rFonts w:asciiTheme="minorHAnsi" w:eastAsiaTheme="minorHAnsi" w:hAnsiTheme="minorHAnsi" w:cstheme="minorBidi"/>
          <w:color w:val="auto"/>
        </w:rPr>
      </w:pPr>
      <w:r>
        <w:rPr>
          <w:rFonts w:asciiTheme="minorHAnsi" w:eastAsiaTheme="minorHAnsi" w:hAnsiTheme="minorHAnsi" w:cstheme="minorBidi"/>
          <w:color w:val="auto"/>
        </w:rPr>
        <w:t xml:space="preserve">May 16, 12:00 PM – 30 Min </w:t>
      </w:r>
      <w:proofErr w:type="spellStart"/>
      <w:r>
        <w:rPr>
          <w:rFonts w:asciiTheme="minorHAnsi" w:eastAsiaTheme="minorHAnsi" w:hAnsiTheme="minorHAnsi" w:cstheme="minorBidi"/>
          <w:color w:val="auto"/>
        </w:rPr>
        <w:t>Telecon</w:t>
      </w:r>
      <w:proofErr w:type="spellEnd"/>
      <w:r>
        <w:rPr>
          <w:rFonts w:asciiTheme="minorHAnsi" w:eastAsiaTheme="minorHAnsi" w:hAnsiTheme="minorHAnsi" w:cstheme="minorBidi"/>
          <w:color w:val="auto"/>
        </w:rPr>
        <w:t xml:space="preserve">  </w:t>
      </w:r>
    </w:p>
    <w:p w:rsidR="007257BD" w:rsidRPr="007257BD" w:rsidRDefault="007257BD" w:rsidP="007257BD">
      <w:pPr>
        <w:pStyle w:val="NormalWeb"/>
        <w:rPr>
          <w:rFonts w:asciiTheme="minorHAnsi" w:eastAsiaTheme="minorHAnsi" w:hAnsiTheme="minorHAnsi" w:cstheme="minorBidi"/>
          <w:color w:val="auto"/>
        </w:rPr>
      </w:pPr>
      <w:r>
        <w:rPr>
          <w:rFonts w:asciiTheme="minorHAnsi" w:eastAsiaTheme="minorHAnsi" w:hAnsiTheme="minorHAnsi" w:cstheme="minorBidi"/>
          <w:color w:val="auto"/>
        </w:rPr>
        <w:t xml:space="preserve">June 13, 12:00 PM – 30 Min </w:t>
      </w:r>
      <w:proofErr w:type="spellStart"/>
      <w:r>
        <w:rPr>
          <w:rFonts w:asciiTheme="minorHAnsi" w:eastAsiaTheme="minorHAnsi" w:hAnsiTheme="minorHAnsi" w:cstheme="minorBidi"/>
          <w:color w:val="auto"/>
        </w:rPr>
        <w:t>Telecon</w:t>
      </w:r>
      <w:proofErr w:type="spellEnd"/>
      <w:r>
        <w:rPr>
          <w:rFonts w:asciiTheme="minorHAnsi" w:eastAsiaTheme="minorHAnsi" w:hAnsiTheme="minorHAnsi" w:cstheme="minorBidi"/>
          <w:color w:val="auto"/>
        </w:rPr>
        <w:t xml:space="preserve">  </w:t>
      </w:r>
    </w:p>
    <w:p w:rsidR="00F949B9" w:rsidRDefault="00F949B9">
      <w:pPr>
        <w:rPr>
          <w:szCs w:val="20"/>
        </w:rPr>
      </w:pPr>
    </w:p>
    <w:p w:rsidR="00B81975" w:rsidRDefault="007257BD" w:rsidP="00770880">
      <w:pPr>
        <w:pStyle w:val="Heading1"/>
        <w:rPr>
          <w:szCs w:val="20"/>
        </w:rPr>
      </w:pPr>
      <w:r>
        <w:rPr>
          <w:szCs w:val="20"/>
        </w:rPr>
        <w:t>III</w:t>
      </w:r>
      <w:r w:rsidR="00B81975">
        <w:rPr>
          <w:szCs w:val="20"/>
        </w:rPr>
        <w:t>.</w:t>
      </w:r>
      <w:r w:rsidR="00B81975">
        <w:rPr>
          <w:szCs w:val="20"/>
        </w:rPr>
        <w:tab/>
      </w:r>
      <w:r>
        <w:rPr>
          <w:szCs w:val="20"/>
        </w:rPr>
        <w:t>Discussion</w:t>
      </w:r>
    </w:p>
    <w:p w:rsidR="00B028D7" w:rsidRDefault="00B028D7" w:rsidP="00B028D7"/>
    <w:p w:rsidR="00AE56B0" w:rsidRDefault="007257BD" w:rsidP="00B028D7">
      <w:r>
        <w:t xml:space="preserve">Journal of System Safety – For anyone who gets an article published in the JSS this year, will receive a free copy of </w:t>
      </w:r>
      <w:proofErr w:type="spellStart"/>
      <w:r>
        <w:t>Clif</w:t>
      </w:r>
      <w:proofErr w:type="spellEnd"/>
      <w:r>
        <w:t xml:space="preserve"> Ericson’s System Safety Primer.</w:t>
      </w:r>
    </w:p>
    <w:p w:rsidR="00AE56B0" w:rsidRDefault="00AE56B0" w:rsidP="00B028D7"/>
    <w:p w:rsidR="00AE56B0" w:rsidRDefault="001536DF" w:rsidP="00B028D7">
      <w:r>
        <w:t xml:space="preserve">There is still a need to come up with ideas for in-person events.  Richard </w:t>
      </w:r>
      <w:proofErr w:type="spellStart"/>
      <w:r>
        <w:t>Zito</w:t>
      </w:r>
      <w:proofErr w:type="spellEnd"/>
      <w:r>
        <w:t xml:space="preserve"> suggested that he may present on one of the topics/papers he has submitted for the 2012 ISSC.  It was also suggested to schedule something with </w:t>
      </w:r>
      <w:r w:rsidR="000E39F5">
        <w:t>Environmental</w:t>
      </w:r>
      <w:r>
        <w:t xml:space="preserve"> Health and Safety at Davis</w:t>
      </w:r>
      <w:r w:rsidR="000E39F5">
        <w:t>-</w:t>
      </w:r>
      <w:proofErr w:type="spellStart"/>
      <w:r>
        <w:t>Monthan</w:t>
      </w:r>
      <w:proofErr w:type="spellEnd"/>
      <w:r>
        <w:t xml:space="preserve"> Air Force Base.</w:t>
      </w:r>
    </w:p>
    <w:p w:rsidR="00AE56B0" w:rsidRDefault="00AE56B0" w:rsidP="00B028D7"/>
    <w:p w:rsidR="00AE56B0" w:rsidRPr="001536DF" w:rsidRDefault="001536DF" w:rsidP="001536DF">
      <w:pPr>
        <w:pStyle w:val="Heading1"/>
        <w:rPr>
          <w:szCs w:val="20"/>
        </w:rPr>
      </w:pPr>
      <w:r w:rsidRPr="001536DF">
        <w:rPr>
          <w:szCs w:val="20"/>
        </w:rPr>
        <w:t>IV</w:t>
      </w:r>
      <w:proofErr w:type="gramStart"/>
      <w:r w:rsidRPr="001536DF">
        <w:rPr>
          <w:szCs w:val="20"/>
        </w:rPr>
        <w:t>.  Action</w:t>
      </w:r>
      <w:proofErr w:type="gramEnd"/>
      <w:r w:rsidRPr="001536DF">
        <w:rPr>
          <w:szCs w:val="20"/>
        </w:rPr>
        <w:t xml:space="preserve"> Items</w:t>
      </w:r>
    </w:p>
    <w:p w:rsidR="001536DF" w:rsidRDefault="001536DF" w:rsidP="00B028D7"/>
    <w:p w:rsidR="001536DF" w:rsidRDefault="001536DF" w:rsidP="00B028D7">
      <w:r>
        <w:t>Amanda will contact Paul Miller about getting an EHS contact at DMAFB.</w:t>
      </w:r>
    </w:p>
    <w:p w:rsidR="001536DF" w:rsidRDefault="001536DF" w:rsidP="00B028D7"/>
    <w:p w:rsidR="001536DF" w:rsidRDefault="001536DF" w:rsidP="00B028D7">
      <w:r>
        <w:t>Amanda will send a status check email in the coming weeks to Kathy at the national office and Jean, to keep up to date on the conference funds situation.</w:t>
      </w:r>
    </w:p>
    <w:p w:rsidR="001536DF" w:rsidRDefault="001536DF" w:rsidP="00B028D7"/>
    <w:p w:rsidR="001536DF" w:rsidRDefault="001536DF" w:rsidP="00B028D7"/>
    <w:p w:rsidR="00AE56B0" w:rsidRDefault="00AE56B0" w:rsidP="00B028D7"/>
    <w:p w:rsidR="00AE56B0" w:rsidRDefault="00AE56B0" w:rsidP="00B028D7"/>
    <w:p w:rsidR="00AE56B0" w:rsidRDefault="00AE56B0" w:rsidP="00B028D7"/>
    <w:p w:rsidR="00AE56B0" w:rsidRDefault="00AE56B0" w:rsidP="00B028D7"/>
    <w:p w:rsidR="00AE56B0" w:rsidRPr="00B028D7" w:rsidRDefault="00AE56B0" w:rsidP="00B028D7">
      <w:r>
        <w:t xml:space="preserve"> </w:t>
      </w:r>
    </w:p>
    <w:p w:rsidR="00B81975" w:rsidRDefault="00B81975" w:rsidP="00770880"/>
    <w:p w:rsidR="002F35A1" w:rsidRDefault="002F35A1" w:rsidP="002F35A1">
      <w:pPr>
        <w:rPr>
          <w:rFonts w:ascii="Arial" w:hAnsi="Arial" w:cs="Arial"/>
          <w:szCs w:val="20"/>
        </w:rPr>
      </w:pPr>
    </w:p>
    <w:p w:rsidR="00520CF8" w:rsidRDefault="00520CF8" w:rsidP="00770880"/>
    <w:p w:rsidR="00073224" w:rsidRDefault="00073224" w:rsidP="00073224">
      <w:pPr>
        <w:pStyle w:val="Heading1"/>
        <w:rPr>
          <w:szCs w:val="20"/>
        </w:rPr>
      </w:pPr>
    </w:p>
    <w:p w:rsidR="00520CF8" w:rsidRDefault="009A13FB" w:rsidP="00073224">
      <w:pPr>
        <w:pStyle w:val="Heading1"/>
      </w:pPr>
      <w:r>
        <w:br/>
      </w:r>
    </w:p>
    <w:p w:rsidR="00B81975" w:rsidRDefault="00B81975" w:rsidP="00770880"/>
    <w:p w:rsidR="00B81975" w:rsidRPr="00896774" w:rsidRDefault="00B81975" w:rsidP="00770880"/>
    <w:sectPr w:rsidR="00B81975" w:rsidRPr="00896774" w:rsidSect="00CE0DD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7B04"/>
    <w:multiLevelType w:val="hybridMultilevel"/>
    <w:tmpl w:val="2AD489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2614F3A"/>
    <w:multiLevelType w:val="hybridMultilevel"/>
    <w:tmpl w:val="43544762"/>
    <w:lvl w:ilvl="0" w:tplc="7BACD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ADD6F28"/>
    <w:multiLevelType w:val="multilevel"/>
    <w:tmpl w:val="2AD48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36247C6"/>
    <w:multiLevelType w:val="hybridMultilevel"/>
    <w:tmpl w:val="C3065668"/>
    <w:lvl w:ilvl="0" w:tplc="87CE8C60">
      <w:start w:val="1"/>
      <w:numFmt w:val="upperRoman"/>
      <w:lvlText w:val="%1."/>
      <w:lvlJc w:val="left"/>
      <w:pPr>
        <w:ind w:left="1230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473E8F"/>
    <w:rsid w:val="00051150"/>
    <w:rsid w:val="00073224"/>
    <w:rsid w:val="000A1932"/>
    <w:rsid w:val="000E39F5"/>
    <w:rsid w:val="000E564E"/>
    <w:rsid w:val="000E77FA"/>
    <w:rsid w:val="001319AC"/>
    <w:rsid w:val="001536DF"/>
    <w:rsid w:val="001C1D77"/>
    <w:rsid w:val="001E0CAC"/>
    <w:rsid w:val="001F411E"/>
    <w:rsid w:val="002172E5"/>
    <w:rsid w:val="00266701"/>
    <w:rsid w:val="00293AE4"/>
    <w:rsid w:val="002A367D"/>
    <w:rsid w:val="002F35A1"/>
    <w:rsid w:val="00325761"/>
    <w:rsid w:val="003507A9"/>
    <w:rsid w:val="00366497"/>
    <w:rsid w:val="003D580A"/>
    <w:rsid w:val="003E576F"/>
    <w:rsid w:val="004003BC"/>
    <w:rsid w:val="004063C9"/>
    <w:rsid w:val="00473E8F"/>
    <w:rsid w:val="004B2973"/>
    <w:rsid w:val="004F1A77"/>
    <w:rsid w:val="00520CF8"/>
    <w:rsid w:val="005937CC"/>
    <w:rsid w:val="005A6127"/>
    <w:rsid w:val="005E43D7"/>
    <w:rsid w:val="005F6DDC"/>
    <w:rsid w:val="00633CC9"/>
    <w:rsid w:val="006C5330"/>
    <w:rsid w:val="006D2A86"/>
    <w:rsid w:val="007257BD"/>
    <w:rsid w:val="0075362F"/>
    <w:rsid w:val="00770880"/>
    <w:rsid w:val="00776300"/>
    <w:rsid w:val="007D389A"/>
    <w:rsid w:val="007F1BF6"/>
    <w:rsid w:val="008039DE"/>
    <w:rsid w:val="00805528"/>
    <w:rsid w:val="00810747"/>
    <w:rsid w:val="00833F54"/>
    <w:rsid w:val="00837DF1"/>
    <w:rsid w:val="00851F44"/>
    <w:rsid w:val="00896774"/>
    <w:rsid w:val="008E6DFD"/>
    <w:rsid w:val="009415BF"/>
    <w:rsid w:val="00945626"/>
    <w:rsid w:val="009469D7"/>
    <w:rsid w:val="009777F0"/>
    <w:rsid w:val="009A13FB"/>
    <w:rsid w:val="009E1F53"/>
    <w:rsid w:val="00A303A4"/>
    <w:rsid w:val="00A3158C"/>
    <w:rsid w:val="00A43D2A"/>
    <w:rsid w:val="00A51B54"/>
    <w:rsid w:val="00A71125"/>
    <w:rsid w:val="00A97151"/>
    <w:rsid w:val="00AB5680"/>
    <w:rsid w:val="00AE56B0"/>
    <w:rsid w:val="00B028D7"/>
    <w:rsid w:val="00B503EA"/>
    <w:rsid w:val="00B81975"/>
    <w:rsid w:val="00BB1C7A"/>
    <w:rsid w:val="00BF31F2"/>
    <w:rsid w:val="00C84DB5"/>
    <w:rsid w:val="00CB592D"/>
    <w:rsid w:val="00CC0C1E"/>
    <w:rsid w:val="00CC5D95"/>
    <w:rsid w:val="00CE0DD3"/>
    <w:rsid w:val="00CE7B3F"/>
    <w:rsid w:val="00D46B23"/>
    <w:rsid w:val="00DF50B9"/>
    <w:rsid w:val="00DF5D57"/>
    <w:rsid w:val="00E552BD"/>
    <w:rsid w:val="00EA4F9C"/>
    <w:rsid w:val="00F0079A"/>
    <w:rsid w:val="00F03B3C"/>
    <w:rsid w:val="00F24487"/>
    <w:rsid w:val="00F344D3"/>
    <w:rsid w:val="00F72721"/>
    <w:rsid w:val="00F949B9"/>
    <w:rsid w:val="00F9640B"/>
    <w:rsid w:val="00FA05B7"/>
    <w:rsid w:val="00FE7822"/>
    <w:rsid w:val="00FF2CAF"/>
    <w:rsid w:val="00FF3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C1E"/>
    <w:pPr>
      <w:tabs>
        <w:tab w:val="left" w:pos="1627"/>
      </w:tabs>
    </w:pPr>
    <w:rPr>
      <w:rFonts w:ascii="Verdana" w:hAnsi="Verdana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C0C1E"/>
    <w:pPr>
      <w:keepNext/>
      <w:tabs>
        <w:tab w:val="left" w:pos="864"/>
      </w:tabs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F3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Line">
    <w:name w:val="Line"/>
    <w:basedOn w:val="Normal"/>
    <w:uiPriority w:val="99"/>
    <w:rsid w:val="00CC0C1E"/>
    <w:pPr>
      <w:pBdr>
        <w:bottom w:val="single" w:sz="4" w:space="1" w:color="auto"/>
      </w:pBdr>
    </w:pPr>
    <w:rPr>
      <w:szCs w:val="20"/>
    </w:rPr>
  </w:style>
  <w:style w:type="character" w:customStyle="1" w:styleId="Italic">
    <w:name w:val="Italic"/>
    <w:basedOn w:val="DefaultParagraphFont"/>
    <w:uiPriority w:val="99"/>
    <w:rsid w:val="00CC0C1E"/>
    <w:rPr>
      <w:rFonts w:cs="Times New Roman"/>
      <w:i/>
      <w:iCs/>
    </w:rPr>
  </w:style>
  <w:style w:type="table" w:styleId="TableGrid">
    <w:name w:val="Table Grid"/>
    <w:basedOn w:val="TableNormal"/>
    <w:uiPriority w:val="99"/>
    <w:rsid w:val="00A3158C"/>
    <w:pPr>
      <w:tabs>
        <w:tab w:val="left" w:pos="1627"/>
      </w:tabs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1C1D7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8E6D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E6DF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A43D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43D2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6F3A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43D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6F3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F1BF6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7257BD"/>
    <w:pPr>
      <w:tabs>
        <w:tab w:val="clear" w:pos="1627"/>
      </w:tabs>
      <w:spacing w:before="100" w:beforeAutospacing="1" w:after="100" w:afterAutospacing="1"/>
    </w:pPr>
    <w:rPr>
      <w:rFonts w:ascii="Arial" w:hAnsi="Arial" w:cs="Arial"/>
      <w:color w:val="333333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3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guaro.system-safety.or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va03347\LOCALS~1\Temp\TCD99.tmp\Minutes%20for%20organization%20meeti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Minutes for organization meeting.dot</Template>
  <TotalTime>23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 Corporation</Company>
  <LinksUpToDate>false</LinksUpToDate>
  <CharactersWithSpaces>2297</CharactersWithSpaces>
  <SharedDoc>false</SharedDoc>
  <HLinks>
    <vt:vector size="6" baseType="variant">
      <vt:variant>
        <vt:i4>786460</vt:i4>
      </vt:variant>
      <vt:variant>
        <vt:i4>0</vt:i4>
      </vt:variant>
      <vt:variant>
        <vt:i4>0</vt:i4>
      </vt:variant>
      <vt:variant>
        <vt:i4>5</vt:i4>
      </vt:variant>
      <vt:variant>
        <vt:lpwstr>http://saguaro.system-safety.org/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Windows SOE</dc:creator>
  <cp:keywords/>
  <dc:description/>
  <cp:lastModifiedBy>Windows SOE</cp:lastModifiedBy>
  <cp:revision>5</cp:revision>
  <cp:lastPrinted>2009-11-19T16:32:00Z</cp:lastPrinted>
  <dcterms:created xsi:type="dcterms:W3CDTF">2012-02-29T21:27:00Z</dcterms:created>
  <dcterms:modified xsi:type="dcterms:W3CDTF">2012-03-01T00:14:00Z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TC010184141033</vt:lpwstr>
  </property>
</Properties>
</file>